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4AFD34E8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27F179B6" w14:textId="5651B7ED" w:rsidR="006D1228" w:rsidRPr="003A791F" w:rsidRDefault="006D1228" w:rsidP="006D1228">
      <w:pPr>
        <w:pStyle w:val="ListParagraph"/>
        <w:numPr>
          <w:ilvl w:val="0"/>
          <w:numId w:val="1"/>
        </w:numPr>
        <w:jc w:val="both"/>
      </w:pPr>
      <w:r w:rsidRPr="003A791F">
        <w:t xml:space="preserve">Studying Health Science </w:t>
      </w:r>
    </w:p>
    <w:p w14:paraId="51B923A2" w14:textId="4698E255" w:rsidR="006D1228" w:rsidRPr="003A791F" w:rsidRDefault="006D1228" w:rsidP="006D1228">
      <w:pPr>
        <w:pStyle w:val="ListParagraph"/>
        <w:numPr>
          <w:ilvl w:val="0"/>
          <w:numId w:val="1"/>
        </w:numPr>
        <w:jc w:val="both"/>
      </w:pPr>
      <w:r w:rsidRPr="003A791F">
        <w:t>Evolution of the Health Science Industry</w:t>
      </w: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5E3509D1" w:rsidR="00737877" w:rsidRDefault="006D1228" w:rsidP="006D1228">
      <w:pPr>
        <w:pStyle w:val="ListParagraph"/>
        <w:numPr>
          <w:ilvl w:val="0"/>
          <w:numId w:val="2"/>
        </w:numPr>
        <w:jc w:val="both"/>
      </w:pPr>
      <w:r>
        <w:t>Diagnostic Pathways and Careers</w:t>
      </w:r>
    </w:p>
    <w:p w14:paraId="26A68B26" w14:textId="636A2CA0" w:rsidR="006D1228" w:rsidRDefault="006D1228" w:rsidP="006D1228">
      <w:pPr>
        <w:pStyle w:val="ListParagraph"/>
        <w:numPr>
          <w:ilvl w:val="0"/>
          <w:numId w:val="2"/>
        </w:numPr>
        <w:jc w:val="both"/>
      </w:pPr>
      <w:r>
        <w:t>Therapeutic Pathways and Careers</w:t>
      </w:r>
    </w:p>
    <w:p w14:paraId="33C68F09" w14:textId="37212159" w:rsidR="006D1228" w:rsidRDefault="006D1228" w:rsidP="006D1228">
      <w:pPr>
        <w:pStyle w:val="ListParagraph"/>
        <w:numPr>
          <w:ilvl w:val="0"/>
          <w:numId w:val="2"/>
        </w:numPr>
        <w:jc w:val="both"/>
      </w:pPr>
      <w:r>
        <w:t>Health Informatics Pathways and Careers</w:t>
      </w: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6543CD5" w14:textId="2E2B3CAA" w:rsidR="00FB71A1" w:rsidRDefault="006D1228" w:rsidP="006D1228">
      <w:pPr>
        <w:pStyle w:val="ListParagraph"/>
        <w:numPr>
          <w:ilvl w:val="0"/>
          <w:numId w:val="3"/>
        </w:numPr>
        <w:jc w:val="both"/>
      </w:pPr>
      <w:r>
        <w:t>Support Services Pathways and Careers</w:t>
      </w:r>
    </w:p>
    <w:p w14:paraId="0B649EC2" w14:textId="138F7113" w:rsidR="006D1228" w:rsidRDefault="006D1228" w:rsidP="006D1228">
      <w:pPr>
        <w:pStyle w:val="ListParagraph"/>
        <w:numPr>
          <w:ilvl w:val="0"/>
          <w:numId w:val="3"/>
        </w:numPr>
        <w:jc w:val="both"/>
      </w:pPr>
      <w:r>
        <w:t>Biotechnology Development and Research Pathways and Careers</w:t>
      </w: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482D3343" w:rsidR="00FB71A1" w:rsidRDefault="006D1228" w:rsidP="006D1228">
      <w:pPr>
        <w:pStyle w:val="ListParagraph"/>
        <w:numPr>
          <w:ilvl w:val="0"/>
          <w:numId w:val="4"/>
        </w:numPr>
        <w:jc w:val="both"/>
      </w:pPr>
      <w:r>
        <w:t>Trends and the Future of Health Science</w:t>
      </w:r>
    </w:p>
    <w:p w14:paraId="7CDAF2C2" w14:textId="7009EF46" w:rsidR="006D1228" w:rsidRDefault="006D1228" w:rsidP="006D1228">
      <w:pPr>
        <w:pStyle w:val="ListParagraph"/>
        <w:numPr>
          <w:ilvl w:val="0"/>
          <w:numId w:val="4"/>
        </w:numPr>
        <w:jc w:val="both"/>
      </w:pPr>
      <w:r>
        <w:t>Unit Test</w:t>
      </w: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0B98F61" w14:textId="0F6B6FD7" w:rsidR="006D1228" w:rsidRDefault="006D1228" w:rsidP="006D1228">
      <w:pPr>
        <w:pStyle w:val="ListParagraph"/>
        <w:numPr>
          <w:ilvl w:val="0"/>
          <w:numId w:val="5"/>
        </w:numPr>
        <w:jc w:val="both"/>
      </w:pPr>
      <w:r>
        <w:t>Career Self-Assessment</w:t>
      </w:r>
    </w:p>
    <w:p w14:paraId="4072CE91" w14:textId="27AE3272" w:rsidR="006D1228" w:rsidRDefault="006D1228" w:rsidP="006D1228">
      <w:pPr>
        <w:pStyle w:val="ListParagraph"/>
        <w:numPr>
          <w:ilvl w:val="0"/>
          <w:numId w:val="5"/>
        </w:numPr>
        <w:jc w:val="both"/>
      </w:pPr>
      <w:r>
        <w:t>Certification</w:t>
      </w:r>
    </w:p>
    <w:p w14:paraId="48E88D36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60D200C0" w14:textId="7B0B6997" w:rsidR="006D1228" w:rsidRPr="006D1228" w:rsidRDefault="006D1228" w:rsidP="006D1228">
      <w:pPr>
        <w:pStyle w:val="ListParagraph"/>
        <w:numPr>
          <w:ilvl w:val="0"/>
          <w:numId w:val="6"/>
        </w:numPr>
        <w:jc w:val="both"/>
        <w:rPr>
          <w:b/>
        </w:rPr>
      </w:pPr>
      <w:r>
        <w:t>Planning for Career Requirements</w:t>
      </w:r>
    </w:p>
    <w:p w14:paraId="79E90255" w14:textId="20EAF8FE" w:rsidR="006D1228" w:rsidRPr="006D1228" w:rsidRDefault="006D1228" w:rsidP="006D1228">
      <w:pPr>
        <w:pStyle w:val="ListParagraph"/>
        <w:numPr>
          <w:ilvl w:val="0"/>
          <w:numId w:val="6"/>
        </w:numPr>
        <w:jc w:val="both"/>
        <w:rPr>
          <w:b/>
        </w:rPr>
      </w:pPr>
      <w:r>
        <w:t>Career Portfolio and Resume</w:t>
      </w:r>
    </w:p>
    <w:p w14:paraId="1C7E1C4C" w14:textId="77777777" w:rsidR="00FB71A1" w:rsidRDefault="00FB71A1" w:rsidP="0079148F">
      <w:pPr>
        <w:jc w:val="both"/>
      </w:pP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42CB0A7A" w14:textId="77777777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4262AB75" w14:textId="32B262CE" w:rsidR="006D1228" w:rsidRPr="006D1228" w:rsidRDefault="006D1228" w:rsidP="006D1228">
      <w:pPr>
        <w:pStyle w:val="ListParagraph"/>
        <w:numPr>
          <w:ilvl w:val="0"/>
          <w:numId w:val="8"/>
        </w:numPr>
        <w:jc w:val="both"/>
      </w:pPr>
      <w:r>
        <w:t>Job Hunt</w:t>
      </w:r>
      <w:r w:rsidRPr="006D1228">
        <w:t>ing</w:t>
      </w:r>
    </w:p>
    <w:p w14:paraId="025DCA02" w14:textId="79AB3DF2" w:rsidR="00FB71A1" w:rsidRDefault="006D1228" w:rsidP="006D1228">
      <w:pPr>
        <w:pStyle w:val="ListParagraph"/>
        <w:numPr>
          <w:ilvl w:val="0"/>
          <w:numId w:val="7"/>
        </w:numPr>
        <w:jc w:val="both"/>
      </w:pPr>
      <w:r>
        <w:t>Professionalism in Health Care</w:t>
      </w:r>
    </w:p>
    <w:p w14:paraId="672E637A" w14:textId="39746C11" w:rsidR="006D1228" w:rsidRPr="00FB71A1" w:rsidRDefault="006D1228" w:rsidP="006D1228">
      <w:pPr>
        <w:pStyle w:val="ListParagraph"/>
        <w:numPr>
          <w:ilvl w:val="0"/>
          <w:numId w:val="7"/>
        </w:numPr>
        <w:jc w:val="both"/>
      </w:pPr>
      <w:r>
        <w:t>Professional Development</w:t>
      </w: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5CD10252" w:rsidR="00FB71A1" w:rsidRDefault="006D1228" w:rsidP="006D1228">
      <w:pPr>
        <w:pStyle w:val="ListParagraph"/>
        <w:numPr>
          <w:ilvl w:val="0"/>
          <w:numId w:val="9"/>
        </w:numPr>
        <w:jc w:val="both"/>
      </w:pPr>
      <w:r>
        <w:t>Career Options</w:t>
      </w:r>
    </w:p>
    <w:p w14:paraId="4B6E4B3D" w14:textId="33634103" w:rsidR="006D1228" w:rsidRPr="00DE77F4" w:rsidRDefault="006D1228" w:rsidP="0079148F">
      <w:pPr>
        <w:pStyle w:val="ListParagraph"/>
        <w:numPr>
          <w:ilvl w:val="0"/>
          <w:numId w:val="9"/>
        </w:numPr>
        <w:jc w:val="both"/>
      </w:pPr>
      <w:r>
        <w:t>Unit Test</w:t>
      </w: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F7F87F2" w14:textId="6F302F21" w:rsidR="006D1228" w:rsidRPr="006D1228" w:rsidRDefault="006D1228" w:rsidP="006D1228">
      <w:pPr>
        <w:pStyle w:val="ListParagraph"/>
        <w:numPr>
          <w:ilvl w:val="0"/>
          <w:numId w:val="10"/>
        </w:numPr>
        <w:jc w:val="both"/>
        <w:rPr>
          <w:b/>
        </w:rPr>
      </w:pPr>
      <w:r>
        <w:t>Healthcare System Components</w:t>
      </w:r>
    </w:p>
    <w:p w14:paraId="4E5D5FC7" w14:textId="09D3A8B9" w:rsidR="006D1228" w:rsidRPr="006D1228" w:rsidRDefault="006D1228" w:rsidP="006D1228">
      <w:pPr>
        <w:pStyle w:val="ListParagraph"/>
        <w:numPr>
          <w:ilvl w:val="0"/>
          <w:numId w:val="10"/>
        </w:numPr>
        <w:jc w:val="both"/>
        <w:rPr>
          <w:b/>
        </w:rPr>
      </w:pPr>
      <w:r>
        <w:t>Healthcare Facilities</w:t>
      </w:r>
    </w:p>
    <w:p w14:paraId="268CFD06" w14:textId="17FC7702" w:rsidR="006D1228" w:rsidRPr="006D1228" w:rsidRDefault="006D1228" w:rsidP="006D1228">
      <w:pPr>
        <w:pStyle w:val="ListParagraph"/>
        <w:numPr>
          <w:ilvl w:val="0"/>
          <w:numId w:val="10"/>
        </w:numPr>
        <w:jc w:val="both"/>
        <w:rPr>
          <w:b/>
        </w:rPr>
      </w:pPr>
      <w:r>
        <w:t>Health Insurance</w:t>
      </w: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70D69A3C" w:rsidR="00FB71A1" w:rsidRDefault="00DE77F4" w:rsidP="006D1228">
      <w:pPr>
        <w:pStyle w:val="ListParagraph"/>
        <w:numPr>
          <w:ilvl w:val="0"/>
          <w:numId w:val="11"/>
        </w:numPr>
        <w:jc w:val="both"/>
      </w:pPr>
      <w:r>
        <w:t>Health Care and Society</w:t>
      </w:r>
    </w:p>
    <w:p w14:paraId="1F789AC7" w14:textId="20264D68" w:rsidR="00DE77F4" w:rsidRDefault="00DE77F4" w:rsidP="006D1228">
      <w:pPr>
        <w:pStyle w:val="ListParagraph"/>
        <w:numPr>
          <w:ilvl w:val="0"/>
          <w:numId w:val="11"/>
        </w:numPr>
        <w:jc w:val="both"/>
      </w:pPr>
      <w:r>
        <w:t>Health Care as a Business</w:t>
      </w: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0945AB70" w:rsidR="002D2BEF" w:rsidRDefault="00DE77F4" w:rsidP="00DE77F4">
      <w:pPr>
        <w:pStyle w:val="ListParagraph"/>
        <w:numPr>
          <w:ilvl w:val="0"/>
          <w:numId w:val="12"/>
        </w:numPr>
        <w:jc w:val="both"/>
      </w:pPr>
      <w:r>
        <w:t>Healthcare Trends</w:t>
      </w:r>
    </w:p>
    <w:p w14:paraId="788B0B83" w14:textId="1EBC479C" w:rsidR="00DE77F4" w:rsidRDefault="00DE77F4" w:rsidP="00DE77F4">
      <w:pPr>
        <w:pStyle w:val="ListParagraph"/>
        <w:numPr>
          <w:ilvl w:val="0"/>
          <w:numId w:val="12"/>
        </w:numPr>
        <w:jc w:val="both"/>
      </w:pPr>
      <w:r>
        <w:t>Responsibility and Quality Control in Health Care</w:t>
      </w:r>
    </w:p>
    <w:p w14:paraId="50CE8B21" w14:textId="6D420807" w:rsidR="00DE77F4" w:rsidRDefault="00DE77F4" w:rsidP="00DE77F4">
      <w:pPr>
        <w:pStyle w:val="ListParagraph"/>
        <w:numPr>
          <w:ilvl w:val="0"/>
          <w:numId w:val="12"/>
        </w:numPr>
        <w:jc w:val="both"/>
      </w:pPr>
      <w:r>
        <w:t>Unit Test</w:t>
      </w: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2AEE38A3" w:rsidR="002D2BEF" w:rsidRDefault="00DE77F4" w:rsidP="00DE77F4">
      <w:pPr>
        <w:pStyle w:val="ListParagraph"/>
        <w:numPr>
          <w:ilvl w:val="0"/>
          <w:numId w:val="13"/>
        </w:numPr>
        <w:jc w:val="both"/>
      </w:pPr>
      <w:r>
        <w:t>Ethics</w:t>
      </w:r>
    </w:p>
    <w:p w14:paraId="465E4E4A" w14:textId="5A71E5AF" w:rsidR="00DE77F4" w:rsidRDefault="00DE77F4" w:rsidP="00DE77F4">
      <w:pPr>
        <w:pStyle w:val="ListParagraph"/>
        <w:numPr>
          <w:ilvl w:val="0"/>
          <w:numId w:val="13"/>
        </w:numPr>
        <w:jc w:val="both"/>
      </w:pPr>
      <w:r>
        <w:t>Patient Bill of Rights</w:t>
      </w:r>
    </w:p>
    <w:p w14:paraId="0FFF9132" w14:textId="38D2515D" w:rsidR="00DE77F4" w:rsidRDefault="00DE77F4" w:rsidP="00DE77F4">
      <w:pPr>
        <w:pStyle w:val="ListParagraph"/>
        <w:numPr>
          <w:ilvl w:val="0"/>
          <w:numId w:val="13"/>
        </w:numPr>
        <w:jc w:val="both"/>
      </w:pPr>
      <w:r>
        <w:t>Medical Ethics and Advance Directives</w:t>
      </w:r>
    </w:p>
    <w:p w14:paraId="01C1E2BD" w14:textId="77777777" w:rsidR="00DE77F4" w:rsidRDefault="00DE77F4" w:rsidP="0079148F">
      <w:pPr>
        <w:jc w:val="both"/>
        <w:rPr>
          <w:b/>
          <w:u w:val="single"/>
        </w:rPr>
      </w:pPr>
    </w:p>
    <w:p w14:paraId="06242D8D" w14:textId="77777777" w:rsidR="00DE77F4" w:rsidRDefault="00DE77F4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lastRenderedPageBreak/>
        <w:t>Third Six Weeks</w:t>
      </w: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7976A8C9" w:rsidR="002D2BEF" w:rsidRDefault="00DE77F4" w:rsidP="00DE77F4">
      <w:pPr>
        <w:pStyle w:val="ListParagraph"/>
        <w:numPr>
          <w:ilvl w:val="0"/>
          <w:numId w:val="14"/>
        </w:numPr>
        <w:jc w:val="both"/>
      </w:pPr>
      <w:r>
        <w:t>Confidentiality</w:t>
      </w:r>
    </w:p>
    <w:p w14:paraId="1673F47A" w14:textId="2E274314" w:rsidR="00DE77F4" w:rsidRDefault="00DE77F4" w:rsidP="00DE77F4">
      <w:pPr>
        <w:pStyle w:val="ListParagraph"/>
        <w:numPr>
          <w:ilvl w:val="0"/>
          <w:numId w:val="14"/>
        </w:numPr>
        <w:jc w:val="both"/>
      </w:pPr>
      <w:r>
        <w:t>Workplace Liability and Malpractice</w:t>
      </w:r>
    </w:p>
    <w:p w14:paraId="58361743" w14:textId="7BE9A04D" w:rsidR="00DE77F4" w:rsidRDefault="00DE77F4" w:rsidP="00DE77F4">
      <w:pPr>
        <w:pStyle w:val="ListParagraph"/>
        <w:numPr>
          <w:ilvl w:val="0"/>
          <w:numId w:val="14"/>
        </w:numPr>
        <w:jc w:val="both"/>
      </w:pPr>
      <w:r>
        <w:t>Risk Management</w:t>
      </w: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CB7B20B" w14:textId="7AE9274E" w:rsidR="00DE77F4" w:rsidRDefault="00DE77F4" w:rsidP="00DE77F4">
      <w:pPr>
        <w:pStyle w:val="ListParagraph"/>
        <w:numPr>
          <w:ilvl w:val="0"/>
          <w:numId w:val="15"/>
        </w:numPr>
        <w:jc w:val="both"/>
      </w:pPr>
      <w:r w:rsidRPr="00DE77F4">
        <w:t>Recognizing and Reporting Abuse</w:t>
      </w:r>
    </w:p>
    <w:p w14:paraId="5D95D013" w14:textId="575C42BE" w:rsidR="00DE77F4" w:rsidRDefault="00DE77F4" w:rsidP="00DE77F4">
      <w:pPr>
        <w:pStyle w:val="ListParagraph"/>
        <w:numPr>
          <w:ilvl w:val="0"/>
          <w:numId w:val="15"/>
        </w:numPr>
        <w:jc w:val="both"/>
      </w:pPr>
      <w:r>
        <w:t>Unit Test</w:t>
      </w:r>
    </w:p>
    <w:p w14:paraId="37A504EB" w14:textId="1BC97A7E" w:rsidR="00DE77F4" w:rsidRPr="00DE77F4" w:rsidRDefault="00DE77F4" w:rsidP="00DE77F4">
      <w:pPr>
        <w:pStyle w:val="ListParagraph"/>
        <w:numPr>
          <w:ilvl w:val="0"/>
          <w:numId w:val="15"/>
        </w:numPr>
        <w:jc w:val="both"/>
      </w:pPr>
      <w:r>
        <w:t>Wellness</w:t>
      </w:r>
    </w:p>
    <w:p w14:paraId="1B6D0380" w14:textId="402C032B" w:rsidR="00DE77F4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A38AD86" w14:textId="6919DC4A" w:rsidR="002D2BEF" w:rsidRDefault="00DE77F4" w:rsidP="00DE77F4">
      <w:pPr>
        <w:pStyle w:val="ListParagraph"/>
        <w:numPr>
          <w:ilvl w:val="0"/>
          <w:numId w:val="16"/>
        </w:numPr>
        <w:jc w:val="both"/>
      </w:pPr>
      <w:r>
        <w:t>Cognitive and Emotional Development</w:t>
      </w:r>
    </w:p>
    <w:p w14:paraId="73824EE7" w14:textId="471C72DA" w:rsidR="00DE77F4" w:rsidRDefault="00DE77F4" w:rsidP="00DE77F4">
      <w:pPr>
        <w:pStyle w:val="ListParagraph"/>
        <w:numPr>
          <w:ilvl w:val="0"/>
          <w:numId w:val="16"/>
        </w:numPr>
        <w:jc w:val="both"/>
      </w:pPr>
      <w:r>
        <w:t>Wellness and Life Changes</w:t>
      </w:r>
    </w:p>
    <w:p w14:paraId="55BF7514" w14:textId="279FACBD" w:rsidR="00DE77F4" w:rsidRPr="00DE77F4" w:rsidRDefault="00DE77F4" w:rsidP="0079148F">
      <w:pPr>
        <w:pStyle w:val="ListParagraph"/>
        <w:numPr>
          <w:ilvl w:val="0"/>
          <w:numId w:val="16"/>
        </w:numPr>
        <w:jc w:val="both"/>
      </w:pPr>
      <w:r>
        <w:t>Disease Prevention and Wellness</w:t>
      </w: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2C57298" w14:textId="08DF72A6" w:rsidR="00DE77F4" w:rsidRPr="00DE77F4" w:rsidRDefault="00DE77F4" w:rsidP="00DE77F4">
      <w:pPr>
        <w:pStyle w:val="ListParagraph"/>
        <w:numPr>
          <w:ilvl w:val="0"/>
          <w:numId w:val="17"/>
        </w:numPr>
        <w:jc w:val="both"/>
      </w:pPr>
      <w:r w:rsidRPr="00DE77F4">
        <w:t>Diet and Wellness</w:t>
      </w:r>
    </w:p>
    <w:p w14:paraId="21244E60" w14:textId="087FD05B" w:rsidR="00DE77F4" w:rsidRPr="00DE77F4" w:rsidRDefault="00DE77F4" w:rsidP="00DE77F4">
      <w:pPr>
        <w:pStyle w:val="ListParagraph"/>
        <w:numPr>
          <w:ilvl w:val="0"/>
          <w:numId w:val="17"/>
        </w:numPr>
        <w:jc w:val="both"/>
      </w:pPr>
      <w:r w:rsidRPr="00DE77F4">
        <w:t>Articulation and Body Movement</w:t>
      </w:r>
    </w:p>
    <w:p w14:paraId="7F3DFF80" w14:textId="185D850B" w:rsidR="00DE77F4" w:rsidRPr="00DE77F4" w:rsidRDefault="00DE77F4" w:rsidP="00DE77F4">
      <w:pPr>
        <w:pStyle w:val="ListParagraph"/>
        <w:numPr>
          <w:ilvl w:val="0"/>
          <w:numId w:val="17"/>
        </w:numPr>
        <w:jc w:val="both"/>
      </w:pPr>
      <w:r w:rsidRPr="00DE77F4">
        <w:t>Homeostasis</w:t>
      </w: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6C40E1B2" w:rsidR="00554DB5" w:rsidRPr="00DE77F4" w:rsidRDefault="00DE77F4" w:rsidP="00DE77F4">
      <w:pPr>
        <w:pStyle w:val="ListParagraph"/>
        <w:numPr>
          <w:ilvl w:val="0"/>
          <w:numId w:val="18"/>
        </w:numPr>
        <w:jc w:val="both"/>
      </w:pPr>
      <w:r w:rsidRPr="00DE77F4">
        <w:t>Diversity in Health Care</w:t>
      </w:r>
    </w:p>
    <w:p w14:paraId="6D4E347F" w14:textId="5E5CB067" w:rsidR="00DE77F4" w:rsidRPr="00DE77F4" w:rsidRDefault="00DE77F4" w:rsidP="00DE77F4">
      <w:pPr>
        <w:pStyle w:val="ListParagraph"/>
        <w:numPr>
          <w:ilvl w:val="0"/>
          <w:numId w:val="18"/>
        </w:numPr>
        <w:jc w:val="both"/>
      </w:pPr>
      <w:r w:rsidRPr="00DE77F4">
        <w:t>Diverse Health Care Beliefs and Practices</w:t>
      </w:r>
    </w:p>
    <w:p w14:paraId="101F69B8" w14:textId="25BF9E45" w:rsidR="00DE77F4" w:rsidRPr="00DE77F4" w:rsidRDefault="00DE77F4" w:rsidP="00DE77F4">
      <w:pPr>
        <w:pStyle w:val="ListParagraph"/>
        <w:numPr>
          <w:ilvl w:val="0"/>
          <w:numId w:val="18"/>
        </w:numPr>
        <w:jc w:val="both"/>
      </w:pPr>
      <w:r w:rsidRPr="00DE77F4">
        <w:t>Unit Test</w:t>
      </w: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31A51F17" w:rsidR="00554DB5" w:rsidRPr="00DE77F4" w:rsidRDefault="006D1228" w:rsidP="006D1228">
      <w:pPr>
        <w:pStyle w:val="ListParagraph"/>
        <w:numPr>
          <w:ilvl w:val="0"/>
          <w:numId w:val="2"/>
        </w:numPr>
        <w:jc w:val="both"/>
      </w:pPr>
      <w:r w:rsidRPr="00DE77F4">
        <w:t>Cumulative Exam</w:t>
      </w:r>
    </w:p>
    <w:p w14:paraId="31AEA059" w14:textId="77777777" w:rsidR="00B262AF" w:rsidRDefault="00B262AF" w:rsidP="0079148F">
      <w:pPr>
        <w:jc w:val="both"/>
        <w:rPr>
          <w:b/>
          <w:u w:val="single"/>
        </w:rPr>
      </w:pPr>
    </w:p>
    <w:p w14:paraId="134A52B9" w14:textId="77777777" w:rsidR="00B262AF" w:rsidRDefault="00B262AF" w:rsidP="0079148F">
      <w:pPr>
        <w:jc w:val="both"/>
        <w:rPr>
          <w:b/>
          <w:u w:val="single"/>
        </w:rPr>
      </w:pPr>
    </w:p>
    <w:p w14:paraId="7060EFCA" w14:textId="15BAF0C4" w:rsidR="00FB71A1" w:rsidRPr="00B262AF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41168324" w:rsidR="00554DB5" w:rsidRDefault="00B262AF" w:rsidP="00B262AF">
      <w:pPr>
        <w:pStyle w:val="ListParagraph"/>
        <w:numPr>
          <w:ilvl w:val="0"/>
          <w:numId w:val="2"/>
        </w:numPr>
        <w:jc w:val="both"/>
      </w:pPr>
      <w:r>
        <w:t>Communication Fundamentals</w:t>
      </w:r>
    </w:p>
    <w:p w14:paraId="17B1D086" w14:textId="149D2A9C" w:rsidR="00B262AF" w:rsidRDefault="00B262AF" w:rsidP="00B262AF">
      <w:pPr>
        <w:pStyle w:val="ListParagraph"/>
        <w:numPr>
          <w:ilvl w:val="0"/>
          <w:numId w:val="2"/>
        </w:numPr>
        <w:jc w:val="both"/>
      </w:pPr>
      <w:r>
        <w:t>Diverse Communication Practices</w:t>
      </w: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2BCA0C29" w:rsidR="00554DB5" w:rsidRDefault="00B262AF" w:rsidP="00B262AF">
      <w:pPr>
        <w:pStyle w:val="ListParagraph"/>
        <w:numPr>
          <w:ilvl w:val="0"/>
          <w:numId w:val="19"/>
        </w:numPr>
        <w:jc w:val="both"/>
      </w:pPr>
      <w:r w:rsidRPr="00B262AF">
        <w:t>Overcoming Communication Barriers</w:t>
      </w:r>
    </w:p>
    <w:p w14:paraId="01415891" w14:textId="42EF53B8" w:rsidR="00B262AF" w:rsidRPr="00B262AF" w:rsidRDefault="00B262AF" w:rsidP="00B262AF">
      <w:pPr>
        <w:pStyle w:val="ListParagraph"/>
        <w:numPr>
          <w:ilvl w:val="0"/>
          <w:numId w:val="19"/>
        </w:numPr>
        <w:jc w:val="both"/>
      </w:pPr>
      <w:r>
        <w:t>Leadership in Health Science</w:t>
      </w: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35FDA4F2" w:rsidR="00554DB5" w:rsidRPr="00B262AF" w:rsidRDefault="00B262AF" w:rsidP="00B262AF">
      <w:pPr>
        <w:pStyle w:val="ListParagraph"/>
        <w:numPr>
          <w:ilvl w:val="0"/>
          <w:numId w:val="20"/>
        </w:numPr>
        <w:jc w:val="both"/>
        <w:rPr>
          <w:b/>
        </w:rPr>
      </w:pPr>
      <w:r>
        <w:t>Healthcare Teams</w:t>
      </w:r>
    </w:p>
    <w:p w14:paraId="50F083D0" w14:textId="5EAD9E58" w:rsidR="00B262AF" w:rsidRPr="00B262AF" w:rsidRDefault="00B262AF" w:rsidP="00B262AF">
      <w:pPr>
        <w:pStyle w:val="ListParagraph"/>
        <w:numPr>
          <w:ilvl w:val="0"/>
          <w:numId w:val="20"/>
        </w:numPr>
        <w:jc w:val="both"/>
        <w:rPr>
          <w:b/>
        </w:rPr>
      </w:pPr>
      <w:r>
        <w:t>Conflict Resolution</w:t>
      </w: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41B2C213" w:rsidR="00554DB5" w:rsidRDefault="00B262AF" w:rsidP="00B262AF">
      <w:pPr>
        <w:pStyle w:val="ListParagraph"/>
        <w:numPr>
          <w:ilvl w:val="0"/>
          <w:numId w:val="21"/>
        </w:numPr>
        <w:jc w:val="both"/>
      </w:pPr>
      <w:r>
        <w:t>Meetings</w:t>
      </w:r>
    </w:p>
    <w:p w14:paraId="6A405967" w14:textId="0EA1406F" w:rsidR="00B262AF" w:rsidRDefault="00B262AF" w:rsidP="00B262AF">
      <w:pPr>
        <w:pStyle w:val="ListParagraph"/>
        <w:numPr>
          <w:ilvl w:val="0"/>
          <w:numId w:val="21"/>
        </w:numPr>
        <w:jc w:val="both"/>
      </w:pPr>
      <w:r>
        <w:t>Student Organizations</w:t>
      </w:r>
    </w:p>
    <w:p w14:paraId="01CC1DD6" w14:textId="5B31A3D0" w:rsidR="00B262AF" w:rsidRPr="00B262AF" w:rsidRDefault="00B262AF" w:rsidP="00B262AF">
      <w:pPr>
        <w:pStyle w:val="ListParagraph"/>
        <w:numPr>
          <w:ilvl w:val="0"/>
          <w:numId w:val="21"/>
        </w:numPr>
        <w:jc w:val="both"/>
      </w:pPr>
      <w:r>
        <w:t>Unit Test</w:t>
      </w: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6C8A1AD6" w:rsidR="00554DB5" w:rsidRPr="00B262AF" w:rsidRDefault="00B262AF" w:rsidP="00B262AF">
      <w:pPr>
        <w:pStyle w:val="ListParagraph"/>
        <w:numPr>
          <w:ilvl w:val="0"/>
          <w:numId w:val="23"/>
        </w:numPr>
        <w:jc w:val="both"/>
        <w:rPr>
          <w:b/>
        </w:rPr>
      </w:pPr>
      <w:r>
        <w:t>Listening and Speaking</w:t>
      </w:r>
    </w:p>
    <w:p w14:paraId="09346634" w14:textId="0B4B354E" w:rsidR="00B262AF" w:rsidRPr="00B262AF" w:rsidRDefault="00B262AF" w:rsidP="00B262AF">
      <w:pPr>
        <w:pStyle w:val="ListParagraph"/>
        <w:numPr>
          <w:ilvl w:val="0"/>
          <w:numId w:val="23"/>
        </w:numPr>
        <w:jc w:val="both"/>
        <w:rPr>
          <w:b/>
        </w:rPr>
      </w:pPr>
      <w:r>
        <w:t>Reading</w:t>
      </w:r>
    </w:p>
    <w:p w14:paraId="680E6525" w14:textId="5F48A449" w:rsidR="00B262AF" w:rsidRPr="00B262AF" w:rsidRDefault="00B262AF" w:rsidP="00B262AF">
      <w:pPr>
        <w:pStyle w:val="ListParagraph"/>
        <w:numPr>
          <w:ilvl w:val="0"/>
          <w:numId w:val="23"/>
        </w:numPr>
        <w:jc w:val="both"/>
        <w:rPr>
          <w:b/>
        </w:rPr>
      </w:pPr>
      <w:r>
        <w:t>Math Skills</w:t>
      </w: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3D66D704" w:rsidR="001443AD" w:rsidRPr="00B262AF" w:rsidRDefault="00B262AF" w:rsidP="00B262AF">
      <w:pPr>
        <w:pStyle w:val="ListParagraph"/>
        <w:numPr>
          <w:ilvl w:val="0"/>
          <w:numId w:val="24"/>
        </w:numPr>
        <w:jc w:val="both"/>
        <w:rPr>
          <w:b/>
        </w:rPr>
      </w:pPr>
      <w:r>
        <w:t>Calculating Medication Dosages</w:t>
      </w:r>
    </w:p>
    <w:p w14:paraId="2D53787D" w14:textId="63674693" w:rsidR="00B262AF" w:rsidRPr="00B262AF" w:rsidRDefault="00B262AF" w:rsidP="00B262AF">
      <w:pPr>
        <w:pStyle w:val="ListParagraph"/>
        <w:numPr>
          <w:ilvl w:val="0"/>
          <w:numId w:val="24"/>
        </w:numPr>
        <w:jc w:val="both"/>
        <w:rPr>
          <w:b/>
        </w:rPr>
      </w:pPr>
      <w:r>
        <w:t>Science Skills</w:t>
      </w:r>
    </w:p>
    <w:p w14:paraId="0C0B7037" w14:textId="60E200A2" w:rsidR="00B262AF" w:rsidRPr="00B262AF" w:rsidRDefault="00B262AF" w:rsidP="00B262AF">
      <w:pPr>
        <w:pStyle w:val="ListParagraph"/>
        <w:numPr>
          <w:ilvl w:val="0"/>
          <w:numId w:val="24"/>
        </w:numPr>
        <w:jc w:val="both"/>
        <w:rPr>
          <w:b/>
        </w:rPr>
      </w:pPr>
      <w:r>
        <w:t>Observation and Reporting Skills</w:t>
      </w: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667F9057" w:rsidR="001443AD" w:rsidRPr="00B262AF" w:rsidRDefault="00B262AF" w:rsidP="00B262AF">
      <w:pPr>
        <w:pStyle w:val="ListParagraph"/>
        <w:numPr>
          <w:ilvl w:val="0"/>
          <w:numId w:val="25"/>
        </w:numPr>
        <w:jc w:val="both"/>
        <w:rPr>
          <w:b/>
        </w:rPr>
      </w:pPr>
      <w:r>
        <w:t>Reasoning Skills</w:t>
      </w:r>
    </w:p>
    <w:p w14:paraId="593F251C" w14:textId="666CA305" w:rsidR="00B262AF" w:rsidRPr="00B262AF" w:rsidRDefault="00B262AF" w:rsidP="00B262AF">
      <w:pPr>
        <w:pStyle w:val="ListParagraph"/>
        <w:numPr>
          <w:ilvl w:val="0"/>
          <w:numId w:val="25"/>
        </w:numPr>
        <w:jc w:val="both"/>
        <w:rPr>
          <w:b/>
        </w:rPr>
      </w:pPr>
      <w:r>
        <w:t>Using Data with Tables, Charts, and Graphs</w:t>
      </w:r>
    </w:p>
    <w:p w14:paraId="46D14C65" w14:textId="70B6D8F8" w:rsidR="00B262AF" w:rsidRPr="00B262AF" w:rsidRDefault="00B262AF" w:rsidP="00B262AF">
      <w:pPr>
        <w:pStyle w:val="ListParagraph"/>
        <w:numPr>
          <w:ilvl w:val="0"/>
          <w:numId w:val="25"/>
        </w:numPr>
        <w:jc w:val="both"/>
        <w:rPr>
          <w:b/>
        </w:rPr>
      </w:pPr>
      <w:r>
        <w:t>Unit Test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1E7EE70" w14:textId="59A9D35A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3F5497BE" w:rsidR="001443AD" w:rsidRDefault="00532A8B" w:rsidP="00532A8B">
      <w:pPr>
        <w:pStyle w:val="ListParagraph"/>
        <w:numPr>
          <w:ilvl w:val="0"/>
          <w:numId w:val="26"/>
        </w:numPr>
        <w:jc w:val="both"/>
      </w:pPr>
      <w:r>
        <w:t>Using Technology in Health Care</w:t>
      </w:r>
    </w:p>
    <w:p w14:paraId="3952FA2E" w14:textId="4BFC6A8F" w:rsidR="00532A8B" w:rsidRDefault="00532A8B" w:rsidP="00532A8B">
      <w:pPr>
        <w:pStyle w:val="ListParagraph"/>
        <w:numPr>
          <w:ilvl w:val="0"/>
          <w:numId w:val="26"/>
        </w:numPr>
        <w:jc w:val="both"/>
      </w:pPr>
      <w:r>
        <w:t>Information Technology</w:t>
      </w:r>
    </w:p>
    <w:p w14:paraId="2D90C4D8" w14:textId="7963F016" w:rsidR="00532A8B" w:rsidRDefault="00532A8B" w:rsidP="00532A8B">
      <w:pPr>
        <w:pStyle w:val="ListParagraph"/>
        <w:numPr>
          <w:ilvl w:val="0"/>
          <w:numId w:val="26"/>
        </w:numPr>
        <w:jc w:val="both"/>
      </w:pPr>
      <w:r>
        <w:t>Technical Skills</w:t>
      </w: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0A6EAB6E" w:rsidR="001443AD" w:rsidRPr="00532A8B" w:rsidRDefault="00532A8B" w:rsidP="00532A8B">
      <w:pPr>
        <w:pStyle w:val="ListParagraph"/>
        <w:numPr>
          <w:ilvl w:val="0"/>
          <w:numId w:val="27"/>
        </w:numPr>
        <w:jc w:val="both"/>
      </w:pPr>
      <w:r w:rsidRPr="00532A8B">
        <w:t>Using Medical Equipment</w:t>
      </w:r>
    </w:p>
    <w:p w14:paraId="52B34DC3" w14:textId="43BB1186" w:rsidR="00532A8B" w:rsidRPr="00532A8B" w:rsidRDefault="00532A8B" w:rsidP="00532A8B">
      <w:pPr>
        <w:pStyle w:val="ListParagraph"/>
        <w:numPr>
          <w:ilvl w:val="0"/>
          <w:numId w:val="27"/>
        </w:numPr>
        <w:jc w:val="both"/>
      </w:pPr>
      <w:r w:rsidRPr="00532A8B">
        <w:t>Biotechnology</w:t>
      </w: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54CE0A3F" w:rsidR="001443AD" w:rsidRPr="00532A8B" w:rsidRDefault="00532A8B" w:rsidP="00532A8B">
      <w:pPr>
        <w:pStyle w:val="ListParagraph"/>
        <w:numPr>
          <w:ilvl w:val="0"/>
          <w:numId w:val="28"/>
        </w:numPr>
        <w:jc w:val="both"/>
      </w:pPr>
      <w:r w:rsidRPr="00532A8B">
        <w:t>Laboratory Procedure</w:t>
      </w:r>
    </w:p>
    <w:p w14:paraId="2CBC747F" w14:textId="7F6BF21E" w:rsidR="00532A8B" w:rsidRPr="00532A8B" w:rsidRDefault="00532A8B" w:rsidP="00532A8B">
      <w:pPr>
        <w:pStyle w:val="ListParagraph"/>
        <w:numPr>
          <w:ilvl w:val="0"/>
          <w:numId w:val="28"/>
        </w:numPr>
        <w:jc w:val="both"/>
      </w:pPr>
      <w:r w:rsidRPr="00532A8B">
        <w:t>Unit Test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3E20699B" w:rsidR="001443AD" w:rsidRPr="00532A8B" w:rsidRDefault="00532A8B" w:rsidP="00532A8B">
      <w:pPr>
        <w:pStyle w:val="ListParagraph"/>
        <w:numPr>
          <w:ilvl w:val="0"/>
          <w:numId w:val="29"/>
        </w:numPr>
        <w:jc w:val="both"/>
        <w:rPr>
          <w:b/>
        </w:rPr>
      </w:pPr>
      <w:r>
        <w:t>Healthcare Laws and Regulations</w:t>
      </w:r>
    </w:p>
    <w:p w14:paraId="184C31D5" w14:textId="600E821A" w:rsidR="00532A8B" w:rsidRPr="00532A8B" w:rsidRDefault="00532A8B" w:rsidP="00532A8B">
      <w:pPr>
        <w:pStyle w:val="ListParagraph"/>
        <w:numPr>
          <w:ilvl w:val="0"/>
          <w:numId w:val="29"/>
        </w:numPr>
        <w:jc w:val="both"/>
        <w:rPr>
          <w:b/>
        </w:rPr>
      </w:pPr>
      <w:r>
        <w:t>Healthcare Safety Regulatory Agencies</w:t>
      </w: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65D177DC" w14:textId="057F64C6" w:rsidR="00532A8B" w:rsidRPr="003A791F" w:rsidRDefault="003A791F" w:rsidP="00532A8B">
      <w:pPr>
        <w:pStyle w:val="ListParagraph"/>
        <w:numPr>
          <w:ilvl w:val="0"/>
          <w:numId w:val="30"/>
        </w:numPr>
        <w:jc w:val="both"/>
        <w:rPr>
          <w:b/>
        </w:rPr>
      </w:pPr>
      <w:r>
        <w:t>Hazards in Health Care</w:t>
      </w:r>
    </w:p>
    <w:p w14:paraId="402278C1" w14:textId="0349BF8C" w:rsidR="003A791F" w:rsidRPr="00532A8B" w:rsidRDefault="003A791F" w:rsidP="00532A8B">
      <w:pPr>
        <w:pStyle w:val="ListParagraph"/>
        <w:numPr>
          <w:ilvl w:val="0"/>
          <w:numId w:val="30"/>
        </w:numPr>
        <w:jc w:val="both"/>
        <w:rPr>
          <w:b/>
        </w:rPr>
      </w:pPr>
      <w:r>
        <w:t>Safety Policies and Procedures</w:t>
      </w: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FB4B764" w14:textId="69FBB798" w:rsidR="00532A8B" w:rsidRDefault="003A791F" w:rsidP="00532A8B">
      <w:pPr>
        <w:pStyle w:val="ListParagraph"/>
        <w:numPr>
          <w:ilvl w:val="0"/>
          <w:numId w:val="31"/>
        </w:numPr>
        <w:jc w:val="both"/>
      </w:pPr>
      <w:r>
        <w:t>Maintaining a Safe Work Environment</w:t>
      </w:r>
    </w:p>
    <w:p w14:paraId="2F73010A" w14:textId="78BF2FB0" w:rsidR="003A791F" w:rsidRPr="00532A8B" w:rsidRDefault="003A791F" w:rsidP="00532A8B">
      <w:pPr>
        <w:pStyle w:val="ListParagraph"/>
        <w:numPr>
          <w:ilvl w:val="0"/>
          <w:numId w:val="31"/>
        </w:numPr>
        <w:jc w:val="both"/>
      </w:pPr>
      <w:r>
        <w:t>Disaster Planning</w:t>
      </w: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2861504" w14:textId="344B9505" w:rsidR="00532A8B" w:rsidRPr="003A791F" w:rsidRDefault="003A791F" w:rsidP="00532A8B">
      <w:pPr>
        <w:pStyle w:val="ListParagraph"/>
        <w:numPr>
          <w:ilvl w:val="0"/>
          <w:numId w:val="32"/>
        </w:numPr>
        <w:jc w:val="both"/>
        <w:rPr>
          <w:b/>
        </w:rPr>
      </w:pPr>
      <w:r>
        <w:t>Managing Emergency Scenarios</w:t>
      </w:r>
    </w:p>
    <w:p w14:paraId="51DA0701" w14:textId="52A0AA9F" w:rsidR="003A791F" w:rsidRPr="00532A8B" w:rsidRDefault="003A791F" w:rsidP="00532A8B">
      <w:pPr>
        <w:pStyle w:val="ListParagraph"/>
        <w:numPr>
          <w:ilvl w:val="0"/>
          <w:numId w:val="32"/>
        </w:numPr>
        <w:jc w:val="both"/>
        <w:rPr>
          <w:b/>
        </w:rPr>
      </w:pPr>
      <w:r>
        <w:t>Reducing Medical Errors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1BAE64D0" w14:textId="53AA1176" w:rsidR="001443AD" w:rsidRPr="00532A8B" w:rsidRDefault="001443AD" w:rsidP="00554DB5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779DB1B7" w14:textId="3C509E2E" w:rsidR="00532A8B" w:rsidRDefault="003A791F" w:rsidP="00532A8B">
      <w:pPr>
        <w:pStyle w:val="ListParagraph"/>
        <w:numPr>
          <w:ilvl w:val="0"/>
          <w:numId w:val="33"/>
        </w:numPr>
        <w:jc w:val="both"/>
      </w:pPr>
      <w:r>
        <w:t>Unit Test</w:t>
      </w:r>
    </w:p>
    <w:p w14:paraId="7BD11590" w14:textId="1F3520C3" w:rsidR="003A791F" w:rsidRDefault="003A791F" w:rsidP="00532A8B">
      <w:pPr>
        <w:pStyle w:val="ListParagraph"/>
        <w:numPr>
          <w:ilvl w:val="0"/>
          <w:numId w:val="33"/>
        </w:numPr>
        <w:jc w:val="both"/>
      </w:pPr>
      <w:r>
        <w:t>Infection Control and Asepsis</w:t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5BF71DD" w14:textId="1ACC72CC" w:rsidR="00532A8B" w:rsidRPr="003A791F" w:rsidRDefault="003A791F" w:rsidP="00532A8B">
      <w:pPr>
        <w:pStyle w:val="ListParagraph"/>
        <w:numPr>
          <w:ilvl w:val="0"/>
          <w:numId w:val="34"/>
        </w:numPr>
        <w:jc w:val="both"/>
        <w:rPr>
          <w:b/>
        </w:rPr>
      </w:pPr>
      <w:r>
        <w:t>Chain of Infection</w:t>
      </w:r>
    </w:p>
    <w:p w14:paraId="4E6F318B" w14:textId="305CB2A9" w:rsidR="003A791F" w:rsidRPr="00532A8B" w:rsidRDefault="003A791F" w:rsidP="00532A8B">
      <w:pPr>
        <w:pStyle w:val="ListParagraph"/>
        <w:numPr>
          <w:ilvl w:val="0"/>
          <w:numId w:val="34"/>
        </w:numPr>
        <w:jc w:val="both"/>
        <w:rPr>
          <w:b/>
        </w:rPr>
      </w:pPr>
      <w:r>
        <w:t>First Aid and Emergency Response</w:t>
      </w: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E6B8D43" w:rsidR="001443AD" w:rsidRPr="003A791F" w:rsidRDefault="003A791F" w:rsidP="00532A8B">
      <w:pPr>
        <w:pStyle w:val="ListParagraph"/>
        <w:numPr>
          <w:ilvl w:val="0"/>
          <w:numId w:val="35"/>
        </w:numPr>
        <w:jc w:val="both"/>
      </w:pPr>
      <w:r w:rsidRPr="003A791F">
        <w:t>Blood-Borne Diseases</w:t>
      </w:r>
    </w:p>
    <w:p w14:paraId="6F3EB9DC" w14:textId="7904B1FD" w:rsidR="003A791F" w:rsidRPr="003A791F" w:rsidRDefault="003A791F" w:rsidP="00532A8B">
      <w:pPr>
        <w:pStyle w:val="ListParagraph"/>
        <w:numPr>
          <w:ilvl w:val="0"/>
          <w:numId w:val="35"/>
        </w:numPr>
        <w:jc w:val="both"/>
      </w:pPr>
      <w:r w:rsidRPr="003A791F">
        <w:t>Emergency Care: Falls and Poisoning</w:t>
      </w: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334D656A" w:rsidR="001443AD" w:rsidRPr="003A791F" w:rsidRDefault="003A791F" w:rsidP="003A791F">
      <w:pPr>
        <w:pStyle w:val="ListParagraph"/>
        <w:numPr>
          <w:ilvl w:val="0"/>
          <w:numId w:val="36"/>
        </w:numPr>
        <w:jc w:val="both"/>
      </w:pPr>
      <w:r w:rsidRPr="003A791F">
        <w:t>Emergency Care: Trauma and Shock</w:t>
      </w:r>
    </w:p>
    <w:p w14:paraId="55D04E01" w14:textId="3B38604F" w:rsidR="003A791F" w:rsidRPr="003A791F" w:rsidRDefault="003A791F" w:rsidP="003A791F">
      <w:pPr>
        <w:pStyle w:val="ListParagraph"/>
        <w:numPr>
          <w:ilvl w:val="0"/>
          <w:numId w:val="36"/>
        </w:numPr>
        <w:jc w:val="both"/>
      </w:pPr>
      <w:r w:rsidRPr="003A791F">
        <w:t>Emergency Care: Seizures and Strokes</w:t>
      </w: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2F90CCCF" w:rsidR="001443AD" w:rsidRPr="003A791F" w:rsidRDefault="003A791F" w:rsidP="003A791F">
      <w:pPr>
        <w:pStyle w:val="ListParagraph"/>
        <w:numPr>
          <w:ilvl w:val="0"/>
          <w:numId w:val="37"/>
        </w:numPr>
        <w:jc w:val="both"/>
      </w:pPr>
      <w:bookmarkStart w:id="0" w:name="_GoBack"/>
      <w:r w:rsidRPr="003A791F">
        <w:t>Incident Recordkeeping in Health Care</w:t>
      </w:r>
    </w:p>
    <w:p w14:paraId="6894CD31" w14:textId="610DEC47" w:rsidR="003A791F" w:rsidRPr="003A791F" w:rsidRDefault="003A791F" w:rsidP="003A791F">
      <w:pPr>
        <w:pStyle w:val="ListParagraph"/>
        <w:numPr>
          <w:ilvl w:val="0"/>
          <w:numId w:val="37"/>
        </w:numPr>
        <w:jc w:val="both"/>
      </w:pPr>
      <w:r w:rsidRPr="003A791F">
        <w:t>Unit Test</w:t>
      </w:r>
    </w:p>
    <w:bookmarkEnd w:id="0"/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4FB8D04" w:rsidR="001443AD" w:rsidRPr="00B262AF" w:rsidRDefault="00B262AF" w:rsidP="00B262AF">
      <w:pPr>
        <w:pStyle w:val="ListParagraph"/>
        <w:numPr>
          <w:ilvl w:val="0"/>
          <w:numId w:val="22"/>
        </w:numPr>
        <w:jc w:val="both"/>
      </w:pPr>
      <w:r>
        <w:t>Cumulative Exam</w:t>
      </w: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CE"/>
    <w:multiLevelType w:val="hybridMultilevel"/>
    <w:tmpl w:val="E76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25D"/>
    <w:multiLevelType w:val="hybridMultilevel"/>
    <w:tmpl w:val="8584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C4D"/>
    <w:multiLevelType w:val="hybridMultilevel"/>
    <w:tmpl w:val="1370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32B"/>
    <w:multiLevelType w:val="hybridMultilevel"/>
    <w:tmpl w:val="7ED2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317B"/>
    <w:multiLevelType w:val="hybridMultilevel"/>
    <w:tmpl w:val="F0C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0CB9"/>
    <w:multiLevelType w:val="hybridMultilevel"/>
    <w:tmpl w:val="708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0EE8"/>
    <w:multiLevelType w:val="hybridMultilevel"/>
    <w:tmpl w:val="1BB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94EC2"/>
    <w:multiLevelType w:val="hybridMultilevel"/>
    <w:tmpl w:val="3A2E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01A4"/>
    <w:multiLevelType w:val="hybridMultilevel"/>
    <w:tmpl w:val="3F1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6612F"/>
    <w:multiLevelType w:val="hybridMultilevel"/>
    <w:tmpl w:val="2CA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9331C"/>
    <w:multiLevelType w:val="hybridMultilevel"/>
    <w:tmpl w:val="CCA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F29B0"/>
    <w:multiLevelType w:val="hybridMultilevel"/>
    <w:tmpl w:val="130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B44DE"/>
    <w:multiLevelType w:val="hybridMultilevel"/>
    <w:tmpl w:val="512C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23B0"/>
    <w:multiLevelType w:val="hybridMultilevel"/>
    <w:tmpl w:val="832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53E20"/>
    <w:multiLevelType w:val="hybridMultilevel"/>
    <w:tmpl w:val="183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6D1B"/>
    <w:multiLevelType w:val="hybridMultilevel"/>
    <w:tmpl w:val="C2DC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67CB"/>
    <w:multiLevelType w:val="hybridMultilevel"/>
    <w:tmpl w:val="3E06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6FE"/>
    <w:multiLevelType w:val="hybridMultilevel"/>
    <w:tmpl w:val="62D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3411A"/>
    <w:multiLevelType w:val="hybridMultilevel"/>
    <w:tmpl w:val="7E7C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03B32"/>
    <w:multiLevelType w:val="hybridMultilevel"/>
    <w:tmpl w:val="349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0286"/>
    <w:multiLevelType w:val="hybridMultilevel"/>
    <w:tmpl w:val="131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60BC"/>
    <w:multiLevelType w:val="hybridMultilevel"/>
    <w:tmpl w:val="88C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84FBE"/>
    <w:multiLevelType w:val="hybridMultilevel"/>
    <w:tmpl w:val="D67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1385"/>
    <w:multiLevelType w:val="hybridMultilevel"/>
    <w:tmpl w:val="FDA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B0193"/>
    <w:multiLevelType w:val="hybridMultilevel"/>
    <w:tmpl w:val="4A38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1599"/>
    <w:multiLevelType w:val="hybridMultilevel"/>
    <w:tmpl w:val="63E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47AE6"/>
    <w:multiLevelType w:val="hybridMultilevel"/>
    <w:tmpl w:val="4EF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353E9"/>
    <w:multiLevelType w:val="hybridMultilevel"/>
    <w:tmpl w:val="CE0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76030"/>
    <w:multiLevelType w:val="hybridMultilevel"/>
    <w:tmpl w:val="D3E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14FF"/>
    <w:multiLevelType w:val="hybridMultilevel"/>
    <w:tmpl w:val="760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C353E"/>
    <w:multiLevelType w:val="hybridMultilevel"/>
    <w:tmpl w:val="B71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E2830"/>
    <w:multiLevelType w:val="hybridMultilevel"/>
    <w:tmpl w:val="7F6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A24A5"/>
    <w:multiLevelType w:val="hybridMultilevel"/>
    <w:tmpl w:val="126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237FC"/>
    <w:multiLevelType w:val="hybridMultilevel"/>
    <w:tmpl w:val="083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73D6D"/>
    <w:multiLevelType w:val="hybridMultilevel"/>
    <w:tmpl w:val="8A96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B5195"/>
    <w:multiLevelType w:val="hybridMultilevel"/>
    <w:tmpl w:val="273C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25C67"/>
    <w:multiLevelType w:val="hybridMultilevel"/>
    <w:tmpl w:val="446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16"/>
  </w:num>
  <w:num w:numId="5">
    <w:abstractNumId w:val="29"/>
  </w:num>
  <w:num w:numId="6">
    <w:abstractNumId w:val="33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22"/>
  </w:num>
  <w:num w:numId="12">
    <w:abstractNumId w:val="24"/>
  </w:num>
  <w:num w:numId="13">
    <w:abstractNumId w:val="8"/>
  </w:num>
  <w:num w:numId="14">
    <w:abstractNumId w:val="34"/>
  </w:num>
  <w:num w:numId="15">
    <w:abstractNumId w:val="14"/>
  </w:num>
  <w:num w:numId="16">
    <w:abstractNumId w:val="2"/>
  </w:num>
  <w:num w:numId="17">
    <w:abstractNumId w:val="10"/>
  </w:num>
  <w:num w:numId="18">
    <w:abstractNumId w:val="12"/>
  </w:num>
  <w:num w:numId="19">
    <w:abstractNumId w:val="28"/>
  </w:num>
  <w:num w:numId="20">
    <w:abstractNumId w:val="32"/>
  </w:num>
  <w:num w:numId="21">
    <w:abstractNumId w:val="19"/>
  </w:num>
  <w:num w:numId="22">
    <w:abstractNumId w:val="9"/>
  </w:num>
  <w:num w:numId="23">
    <w:abstractNumId w:val="30"/>
  </w:num>
  <w:num w:numId="24">
    <w:abstractNumId w:val="0"/>
  </w:num>
  <w:num w:numId="25">
    <w:abstractNumId w:val="26"/>
  </w:num>
  <w:num w:numId="26">
    <w:abstractNumId w:val="23"/>
  </w:num>
  <w:num w:numId="27">
    <w:abstractNumId w:val="3"/>
  </w:num>
  <w:num w:numId="28">
    <w:abstractNumId w:val="35"/>
  </w:num>
  <w:num w:numId="29">
    <w:abstractNumId w:val="27"/>
  </w:num>
  <w:num w:numId="30">
    <w:abstractNumId w:val="5"/>
  </w:num>
  <w:num w:numId="31">
    <w:abstractNumId w:val="11"/>
  </w:num>
  <w:num w:numId="32">
    <w:abstractNumId w:val="25"/>
  </w:num>
  <w:num w:numId="33">
    <w:abstractNumId w:val="15"/>
  </w:num>
  <w:num w:numId="34">
    <w:abstractNumId w:val="18"/>
  </w:num>
  <w:num w:numId="35">
    <w:abstractNumId w:val="21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63939"/>
    <w:rsid w:val="001922D2"/>
    <w:rsid w:val="002D2BEF"/>
    <w:rsid w:val="003A791F"/>
    <w:rsid w:val="00495FC9"/>
    <w:rsid w:val="00532A8B"/>
    <w:rsid w:val="00554DB5"/>
    <w:rsid w:val="00672966"/>
    <w:rsid w:val="006D1228"/>
    <w:rsid w:val="00737877"/>
    <w:rsid w:val="0079148F"/>
    <w:rsid w:val="00892B86"/>
    <w:rsid w:val="009A73C8"/>
    <w:rsid w:val="00A67483"/>
    <w:rsid w:val="00B262AF"/>
    <w:rsid w:val="00B36122"/>
    <w:rsid w:val="00C24586"/>
    <w:rsid w:val="00DE77F4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Macintosh Word</Application>
  <DocSecurity>0</DocSecurity>
  <Lines>24</Lines>
  <Paragraphs>6</Paragraphs>
  <ScaleCrop>false</ScaleCrop>
  <Company>Glen Rose High School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Ashley</cp:lastModifiedBy>
  <cp:revision>2</cp:revision>
  <dcterms:created xsi:type="dcterms:W3CDTF">2020-08-07T19:24:00Z</dcterms:created>
  <dcterms:modified xsi:type="dcterms:W3CDTF">2020-08-07T19:24:00Z</dcterms:modified>
</cp:coreProperties>
</file>